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E95F3" w14:textId="77777777" w:rsidR="00EF7DF2" w:rsidRDefault="00EF7DF2" w:rsidP="005432D4">
      <w:pPr>
        <w:pStyle w:val="1"/>
      </w:pPr>
      <w:bookmarkStart w:id="0" w:name="_GoBack"/>
      <w:bookmarkEnd w:id="0"/>
    </w:p>
    <w:p w14:paraId="2C8EE097" w14:textId="29E96BF0" w:rsidR="00E9062F" w:rsidRDefault="00430E9A" w:rsidP="005432D4">
      <w:pPr>
        <w:pStyle w:val="1"/>
      </w:pPr>
      <w:r>
        <w:t>Α</w:t>
      </w:r>
      <w:r w:rsidR="007E0E07">
        <w:t>καδημαϊκό Ημερολόγιο 20</w:t>
      </w:r>
      <w:r>
        <w:t>22-</w:t>
      </w:r>
      <w:r w:rsidR="007E0E07">
        <w:t>20</w:t>
      </w:r>
      <w:r>
        <w:t>23</w:t>
      </w:r>
    </w:p>
    <w:p w14:paraId="7A7DA737" w14:textId="6940E91F" w:rsidR="00430E9A" w:rsidRDefault="00430E9A"/>
    <w:p w14:paraId="7A3C41E6" w14:textId="0FAFF543" w:rsidR="005432D4" w:rsidRDefault="005432D4">
      <w:r>
        <w:t>Με απόφαση του ΠΣ της 14.7.2022 ορίστηκε το Ακαδημαϊκό Ημερολόγιο του ακαδημαϊκού έτους 2022-2023</w:t>
      </w:r>
      <w:r w:rsidR="008A6B15">
        <w:rPr>
          <w:rStyle w:val="a7"/>
        </w:rPr>
        <w:footnoteReference w:id="1"/>
      </w:r>
      <w:r>
        <w:t xml:space="preserve"> ως εξής:</w:t>
      </w:r>
    </w:p>
    <w:p w14:paraId="686C0510" w14:textId="130B17B3" w:rsidR="007E0E07" w:rsidRDefault="007E0E07"/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098"/>
        <w:gridCol w:w="2268"/>
        <w:gridCol w:w="2127"/>
      </w:tblGrid>
      <w:tr w:rsidR="00E91E3F" w:rsidRPr="00A55714" w14:paraId="70CAD2BA" w14:textId="77777777" w:rsidTr="008837FB">
        <w:tc>
          <w:tcPr>
            <w:tcW w:w="5098" w:type="dxa"/>
          </w:tcPr>
          <w:p w14:paraId="397DE6C6" w14:textId="77777777" w:rsidR="00E91E3F" w:rsidRPr="00A55714" w:rsidRDefault="00E91E3F" w:rsidP="008837FB">
            <w:pPr>
              <w:spacing w:line="320" w:lineRule="atLeast"/>
              <w:ind w:right="-395" w:firstLine="22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0B03E3" w14:textId="77777777" w:rsidR="00E91E3F" w:rsidRPr="00A55714" w:rsidRDefault="00E91E3F" w:rsidP="008837FB">
            <w:pPr>
              <w:spacing w:line="320" w:lineRule="atLeast"/>
              <w:ind w:right="-395" w:firstLine="22"/>
              <w:rPr>
                <w:i/>
                <w:iCs/>
                <w:sz w:val="22"/>
                <w:szCs w:val="22"/>
              </w:rPr>
            </w:pPr>
            <w:r w:rsidRPr="00A55714">
              <w:rPr>
                <w:i/>
                <w:iCs/>
                <w:sz w:val="22"/>
                <w:szCs w:val="22"/>
              </w:rPr>
              <w:t>ΕΝΑΡΞΗ</w:t>
            </w:r>
          </w:p>
        </w:tc>
        <w:tc>
          <w:tcPr>
            <w:tcW w:w="2127" w:type="dxa"/>
          </w:tcPr>
          <w:p w14:paraId="77A0D9A7" w14:textId="77777777" w:rsidR="00E91E3F" w:rsidRPr="00A55714" w:rsidRDefault="00E91E3F" w:rsidP="008837FB">
            <w:pPr>
              <w:spacing w:line="320" w:lineRule="atLeast"/>
              <w:ind w:right="-395" w:firstLine="22"/>
              <w:rPr>
                <w:i/>
                <w:iCs/>
                <w:sz w:val="22"/>
                <w:szCs w:val="22"/>
              </w:rPr>
            </w:pPr>
            <w:r w:rsidRPr="00A55714">
              <w:rPr>
                <w:i/>
                <w:iCs/>
                <w:sz w:val="22"/>
                <w:szCs w:val="22"/>
              </w:rPr>
              <w:t>ΛΗΞΗ</w:t>
            </w:r>
          </w:p>
        </w:tc>
      </w:tr>
      <w:tr w:rsidR="00E91E3F" w:rsidRPr="00A55714" w14:paraId="70B49FD5" w14:textId="77777777" w:rsidTr="008837FB">
        <w:tc>
          <w:tcPr>
            <w:tcW w:w="5098" w:type="dxa"/>
          </w:tcPr>
          <w:p w14:paraId="30031B8A" w14:textId="77777777" w:rsidR="00E91E3F" w:rsidRPr="00A55714" w:rsidRDefault="00E91E3F" w:rsidP="008837FB">
            <w:pPr>
              <w:spacing w:line="320" w:lineRule="atLeast"/>
              <w:rPr>
                <w:i/>
                <w:iCs/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ΧΕΙΜΕΡΙΝΟ ΕΞΑΜΗΝΟ</w:t>
            </w:r>
          </w:p>
        </w:tc>
        <w:tc>
          <w:tcPr>
            <w:tcW w:w="2268" w:type="dxa"/>
          </w:tcPr>
          <w:p w14:paraId="02443B41" w14:textId="42D0D4FE" w:rsidR="00E91E3F" w:rsidRPr="00A55714" w:rsidRDefault="00E91E3F" w:rsidP="008837FB">
            <w:pPr>
              <w:spacing w:line="320" w:lineRule="atLeast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55714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0EA1CFFC" w14:textId="55F33D5C" w:rsidR="00E91E3F" w:rsidRPr="00A55714" w:rsidRDefault="00E91E3F" w:rsidP="008837FB">
            <w:pPr>
              <w:spacing w:line="320" w:lineRule="atLeast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A55714">
              <w:rPr>
                <w:sz w:val="22"/>
                <w:szCs w:val="22"/>
              </w:rPr>
              <w:t>.1.202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E91E3F" w:rsidRPr="00A55714" w14:paraId="0553B58F" w14:textId="77777777" w:rsidTr="008837FB">
        <w:tc>
          <w:tcPr>
            <w:tcW w:w="5098" w:type="dxa"/>
          </w:tcPr>
          <w:p w14:paraId="5C64A271" w14:textId="77777777" w:rsidR="00E91E3F" w:rsidRPr="00A55714" w:rsidRDefault="00E91E3F" w:rsidP="008837FB">
            <w:pPr>
              <w:spacing w:line="320" w:lineRule="atLeast"/>
              <w:ind w:right="-395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ΕΞΕΤΑΣΤΙΚΗ ΧΕΙΜΕΡΙΝΟΥ ΕΞΑΜΗΝΟΥ</w:t>
            </w:r>
          </w:p>
        </w:tc>
        <w:tc>
          <w:tcPr>
            <w:tcW w:w="2268" w:type="dxa"/>
          </w:tcPr>
          <w:p w14:paraId="1BB8B0D4" w14:textId="2679F5E5" w:rsidR="00E91E3F" w:rsidRPr="00A55714" w:rsidRDefault="00E91E3F" w:rsidP="008837FB">
            <w:pPr>
              <w:spacing w:line="320" w:lineRule="atLeast"/>
              <w:ind w:right="-395" w:firstLine="22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A55714">
              <w:rPr>
                <w:sz w:val="22"/>
                <w:szCs w:val="22"/>
              </w:rPr>
              <w:t>.1.202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17647E73" w14:textId="02E506BC" w:rsidR="00E91E3F" w:rsidRPr="00A55714" w:rsidRDefault="00E91E3F" w:rsidP="008837FB">
            <w:pPr>
              <w:spacing w:line="320" w:lineRule="atLeast"/>
              <w:ind w:right="-395" w:firstLine="22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55714">
              <w:rPr>
                <w:sz w:val="22"/>
                <w:szCs w:val="22"/>
              </w:rPr>
              <w:t>.2.202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E91E3F" w:rsidRPr="00A55714" w14:paraId="22BEAD1D" w14:textId="77777777" w:rsidTr="008837FB">
        <w:tc>
          <w:tcPr>
            <w:tcW w:w="5098" w:type="dxa"/>
          </w:tcPr>
          <w:p w14:paraId="7768CFC4" w14:textId="77777777" w:rsidR="00E91E3F" w:rsidRPr="00A55714" w:rsidRDefault="00E91E3F" w:rsidP="008837FB">
            <w:pPr>
              <w:spacing w:line="320" w:lineRule="atLeast"/>
              <w:ind w:right="-395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ΕΑΡΙΝΟ ΕΞΑΜΗΝΟ</w:t>
            </w:r>
          </w:p>
        </w:tc>
        <w:tc>
          <w:tcPr>
            <w:tcW w:w="2268" w:type="dxa"/>
          </w:tcPr>
          <w:p w14:paraId="0AF7817A" w14:textId="520FE2B4" w:rsidR="00E91E3F" w:rsidRPr="00A55714" w:rsidRDefault="00E91E3F" w:rsidP="008837FB">
            <w:pPr>
              <w:spacing w:line="320" w:lineRule="atLeast"/>
              <w:ind w:right="-395" w:firstLine="22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A55714">
              <w:rPr>
                <w:sz w:val="22"/>
                <w:szCs w:val="22"/>
              </w:rPr>
              <w:t>.2.202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542ECEC1" w14:textId="5D82EBF1" w:rsidR="00E91E3F" w:rsidRPr="00A55714" w:rsidRDefault="00E91E3F" w:rsidP="008837FB">
            <w:pPr>
              <w:spacing w:line="320" w:lineRule="atLeast"/>
              <w:ind w:right="-395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55714">
              <w:rPr>
                <w:sz w:val="22"/>
                <w:szCs w:val="22"/>
              </w:rPr>
              <w:t>.6.202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E91E3F" w:rsidRPr="00A55714" w14:paraId="75117466" w14:textId="77777777" w:rsidTr="008837FB">
        <w:tc>
          <w:tcPr>
            <w:tcW w:w="5098" w:type="dxa"/>
          </w:tcPr>
          <w:p w14:paraId="0803F3B3" w14:textId="77777777" w:rsidR="00E91E3F" w:rsidRPr="00A55714" w:rsidRDefault="00E91E3F" w:rsidP="008837FB">
            <w:pPr>
              <w:spacing w:line="320" w:lineRule="atLeast"/>
              <w:ind w:right="-395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ΕΞΕΤΑΣΤΙΚΗ ΕΑΡΙΝΟΥ ΕΞΑΜΗΝΟΥ</w:t>
            </w:r>
          </w:p>
        </w:tc>
        <w:tc>
          <w:tcPr>
            <w:tcW w:w="2268" w:type="dxa"/>
          </w:tcPr>
          <w:p w14:paraId="1AA8DC6B" w14:textId="1F6A2D0D" w:rsidR="00E91E3F" w:rsidRPr="00A55714" w:rsidRDefault="00E91E3F" w:rsidP="008837FB">
            <w:pPr>
              <w:spacing w:line="320" w:lineRule="atLeast"/>
              <w:ind w:right="-395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55714">
              <w:rPr>
                <w:sz w:val="22"/>
                <w:szCs w:val="22"/>
              </w:rPr>
              <w:t>.6.202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5B1CA5CC" w14:textId="233C1EFD" w:rsidR="00E91E3F" w:rsidRPr="00A55714" w:rsidRDefault="00E91E3F" w:rsidP="008837FB">
            <w:pPr>
              <w:spacing w:line="320" w:lineRule="atLeast"/>
              <w:ind w:right="-395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55714">
              <w:rPr>
                <w:sz w:val="22"/>
                <w:szCs w:val="22"/>
              </w:rPr>
              <w:t>.7.202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E91E3F" w:rsidRPr="00A55714" w14:paraId="18B4B2A0" w14:textId="77777777" w:rsidTr="008837FB">
        <w:tc>
          <w:tcPr>
            <w:tcW w:w="5098" w:type="dxa"/>
          </w:tcPr>
          <w:p w14:paraId="39AB5F79" w14:textId="77777777" w:rsidR="00E91E3F" w:rsidRPr="00A55714" w:rsidRDefault="00E91E3F" w:rsidP="008837FB">
            <w:pPr>
              <w:spacing w:line="320" w:lineRule="atLeast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ΕΠΑΝΑΛΗΠΤΙΚΗ ΕΞΕΤΑΣΤΙΚΗ ΣΕΠΤΕΜΒΡΙΟΥ</w:t>
            </w:r>
          </w:p>
        </w:tc>
        <w:tc>
          <w:tcPr>
            <w:tcW w:w="2268" w:type="dxa"/>
          </w:tcPr>
          <w:p w14:paraId="7E7A6684" w14:textId="247765C4" w:rsidR="00E91E3F" w:rsidRPr="00A55714" w:rsidRDefault="00E91E3F" w:rsidP="008837FB">
            <w:pPr>
              <w:spacing w:line="320" w:lineRule="atLeast"/>
              <w:ind w:right="-395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55714">
              <w:rPr>
                <w:sz w:val="22"/>
                <w:szCs w:val="22"/>
              </w:rPr>
              <w:t>.9.202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38BBD3AF" w14:textId="505A19F7" w:rsidR="00E91E3F" w:rsidRPr="00A55714" w:rsidRDefault="00E91E3F" w:rsidP="008837FB">
            <w:pPr>
              <w:spacing w:line="320" w:lineRule="atLeast"/>
              <w:ind w:right="-395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30.9.2023</w:t>
            </w:r>
          </w:p>
        </w:tc>
      </w:tr>
    </w:tbl>
    <w:p w14:paraId="673553A1" w14:textId="77777777" w:rsidR="00E91E3F" w:rsidRPr="00A55714" w:rsidRDefault="00E91E3F" w:rsidP="00E91E3F">
      <w:pPr>
        <w:spacing w:line="320" w:lineRule="atLeast"/>
        <w:jc w:val="center"/>
        <w:rPr>
          <w:b/>
          <w:bCs/>
          <w:szCs w:val="22"/>
        </w:rPr>
      </w:pPr>
    </w:p>
    <w:p w14:paraId="19A36C32" w14:textId="2D7A8099" w:rsidR="00E91E3F" w:rsidRDefault="00E91E3F" w:rsidP="005432D4"/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804"/>
      </w:tblGrid>
      <w:tr w:rsidR="00E91E3F" w:rsidRPr="00A55714" w14:paraId="2FD0C31B" w14:textId="77777777" w:rsidTr="008837FB">
        <w:trPr>
          <w:trHeight w:val="2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5CFA" w14:textId="33B4EB95" w:rsidR="00E91E3F" w:rsidRPr="00A55714" w:rsidRDefault="00E91E3F" w:rsidP="008837FB">
            <w:pPr>
              <w:spacing w:line="320" w:lineRule="atLeast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55714">
              <w:rPr>
                <w:b/>
                <w:bCs/>
                <w:sz w:val="22"/>
                <w:szCs w:val="22"/>
              </w:rPr>
              <w:t>ΑΡΓΙΕΣ</w:t>
            </w:r>
            <w:r w:rsidR="00AC14BB">
              <w:rPr>
                <w:b/>
                <w:bCs/>
                <w:sz w:val="22"/>
                <w:szCs w:val="22"/>
              </w:rPr>
              <w:t xml:space="preserve"> 2022-23</w:t>
            </w:r>
          </w:p>
        </w:tc>
      </w:tr>
      <w:tr w:rsidR="00E91E3F" w:rsidRPr="00A55714" w14:paraId="4DD94E3B" w14:textId="77777777" w:rsidTr="008837FB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A604" w14:textId="74BC3713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28.10.202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E509" w14:textId="77777777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Εθνική Επέτειος</w:t>
            </w:r>
          </w:p>
        </w:tc>
      </w:tr>
      <w:tr w:rsidR="00E91E3F" w:rsidRPr="00A55714" w14:paraId="41AA94F0" w14:textId="77777777" w:rsidTr="008837FB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FD9C" w14:textId="6917AAE9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17.11.202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AC8" w14:textId="1F871CCE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Εορτασμός </w:t>
            </w:r>
            <w:r w:rsidRPr="00A55714">
              <w:rPr>
                <w:sz w:val="22"/>
                <w:szCs w:val="22"/>
              </w:rPr>
              <w:t>Πολυτεχνείο</w:t>
            </w:r>
            <w:r>
              <w:rPr>
                <w:sz w:val="22"/>
                <w:szCs w:val="22"/>
              </w:rPr>
              <w:t>υ</w:t>
            </w:r>
          </w:p>
        </w:tc>
      </w:tr>
      <w:tr w:rsidR="00E91E3F" w:rsidRPr="00A55714" w14:paraId="564561E1" w14:textId="77777777" w:rsidTr="008837FB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A5CF" w14:textId="6F68697A" w:rsidR="00E91E3F" w:rsidRPr="00A55714" w:rsidRDefault="00E91E3F" w:rsidP="008837FB">
            <w:pPr>
              <w:tabs>
                <w:tab w:val="left" w:pos="3726"/>
              </w:tabs>
              <w:spacing w:line="320" w:lineRule="atLeast"/>
              <w:ind w:left="57" w:right="32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24.12.202</w:t>
            </w:r>
            <w:r>
              <w:rPr>
                <w:sz w:val="22"/>
                <w:szCs w:val="22"/>
              </w:rPr>
              <w:t>2</w:t>
            </w:r>
            <w:r w:rsidRPr="00A55714">
              <w:rPr>
                <w:sz w:val="22"/>
                <w:szCs w:val="22"/>
              </w:rPr>
              <w:t xml:space="preserve"> – 6.1.202</w:t>
            </w:r>
            <w:r>
              <w:rPr>
                <w:sz w:val="22"/>
                <w:szCs w:val="22"/>
              </w:rPr>
              <w:t>3</w:t>
            </w:r>
            <w:r w:rsidRPr="00A55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23F" w14:textId="77777777" w:rsidR="00E91E3F" w:rsidRPr="00A55714" w:rsidRDefault="00E91E3F" w:rsidP="008837FB">
            <w:pPr>
              <w:tabs>
                <w:tab w:val="left" w:pos="3726"/>
              </w:tabs>
              <w:spacing w:line="320" w:lineRule="atLeast"/>
              <w:ind w:left="57" w:right="32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Χριστούγεννα και Νέο Έτος</w:t>
            </w:r>
          </w:p>
        </w:tc>
      </w:tr>
      <w:tr w:rsidR="00E91E3F" w:rsidRPr="00A55714" w14:paraId="7C339B86" w14:textId="77777777" w:rsidTr="008837FB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A28" w14:textId="1ACB3AF3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27.2</w:t>
            </w:r>
            <w:r w:rsidRPr="00A55714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A55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D12" w14:textId="77777777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Καθαρά Δευτέρα</w:t>
            </w:r>
          </w:p>
        </w:tc>
      </w:tr>
      <w:tr w:rsidR="00E91E3F" w:rsidRPr="00A55714" w14:paraId="42015869" w14:textId="77777777" w:rsidTr="008837FB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887" w14:textId="24521B81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25.3.202</w:t>
            </w:r>
            <w:r>
              <w:rPr>
                <w:sz w:val="22"/>
                <w:szCs w:val="22"/>
              </w:rPr>
              <w:t>3</w:t>
            </w:r>
            <w:r w:rsidRPr="00A55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ED5" w14:textId="77777777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Εθνική Επέτειος</w:t>
            </w:r>
          </w:p>
        </w:tc>
      </w:tr>
      <w:tr w:rsidR="00E91E3F" w:rsidRPr="00A55714" w14:paraId="7F4D70CC" w14:textId="77777777" w:rsidTr="008837FB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957A" w14:textId="30C1B68B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55714">
              <w:rPr>
                <w:sz w:val="22"/>
                <w:szCs w:val="22"/>
              </w:rPr>
              <w:t>.4. – 2</w:t>
            </w:r>
            <w:r>
              <w:rPr>
                <w:sz w:val="22"/>
                <w:szCs w:val="22"/>
              </w:rPr>
              <w:t>1</w:t>
            </w:r>
            <w:r w:rsidRPr="00A55714">
              <w:rPr>
                <w:sz w:val="22"/>
                <w:szCs w:val="22"/>
              </w:rPr>
              <w:t>.4.202</w:t>
            </w:r>
            <w:r>
              <w:rPr>
                <w:sz w:val="22"/>
                <w:szCs w:val="22"/>
              </w:rPr>
              <w:t>3</w:t>
            </w:r>
            <w:r w:rsidRPr="00A55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414A" w14:textId="23EA2966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Εορτασμός </w:t>
            </w:r>
            <w:r w:rsidRPr="00A55714">
              <w:rPr>
                <w:sz w:val="22"/>
                <w:szCs w:val="22"/>
              </w:rPr>
              <w:t>Πάσχα</w:t>
            </w:r>
          </w:p>
        </w:tc>
      </w:tr>
      <w:tr w:rsidR="00E91E3F" w:rsidRPr="00A55714" w14:paraId="6BD399F1" w14:textId="77777777" w:rsidTr="008837FB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35CC" w14:textId="092A4D3D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1.5.202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E56" w14:textId="77777777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Πρωτομαγιά</w:t>
            </w:r>
          </w:p>
        </w:tc>
      </w:tr>
      <w:tr w:rsidR="00E91E3F" w:rsidRPr="00A55714" w14:paraId="15625391" w14:textId="77777777" w:rsidTr="008837FB">
        <w:trPr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B54D" w14:textId="1301CCE1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55714">
              <w:rPr>
                <w:sz w:val="22"/>
                <w:szCs w:val="22"/>
              </w:rPr>
              <w:t>.6.202</w:t>
            </w:r>
            <w:r>
              <w:rPr>
                <w:sz w:val="22"/>
                <w:szCs w:val="22"/>
              </w:rPr>
              <w:t>3</w:t>
            </w:r>
            <w:r w:rsidRPr="00A557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376" w14:textId="77777777" w:rsidR="00E91E3F" w:rsidRPr="00A55714" w:rsidRDefault="00E91E3F" w:rsidP="008837FB">
            <w:pPr>
              <w:spacing w:line="320" w:lineRule="atLeast"/>
              <w:ind w:left="57" w:right="57"/>
              <w:rPr>
                <w:sz w:val="22"/>
                <w:szCs w:val="22"/>
              </w:rPr>
            </w:pPr>
            <w:r w:rsidRPr="00A55714">
              <w:rPr>
                <w:sz w:val="22"/>
                <w:szCs w:val="22"/>
              </w:rPr>
              <w:t>Αγίου Πνεύματος</w:t>
            </w:r>
          </w:p>
        </w:tc>
      </w:tr>
    </w:tbl>
    <w:p w14:paraId="4FA43D88" w14:textId="77777777" w:rsidR="00E91E3F" w:rsidRDefault="00E91E3F" w:rsidP="005432D4"/>
    <w:p w14:paraId="3AB27E69" w14:textId="77777777" w:rsidR="00CD0023" w:rsidRDefault="00CD0023" w:rsidP="00AC14BB">
      <w:pPr>
        <w:spacing w:line="320" w:lineRule="atLeast"/>
        <w:jc w:val="center"/>
        <w:rPr>
          <w:b/>
          <w:bCs/>
          <w:szCs w:val="22"/>
        </w:rPr>
      </w:pPr>
    </w:p>
    <w:p w14:paraId="21DAEE71" w14:textId="4A816F7B" w:rsidR="00AC14BB" w:rsidRDefault="00AC14BB" w:rsidP="00AC14BB">
      <w:pPr>
        <w:spacing w:line="320" w:lineRule="atLeast"/>
        <w:jc w:val="center"/>
        <w:rPr>
          <w:b/>
          <w:bCs/>
          <w:szCs w:val="22"/>
        </w:rPr>
      </w:pPr>
      <w:r w:rsidRPr="00A55714">
        <w:rPr>
          <w:b/>
          <w:bCs/>
          <w:szCs w:val="22"/>
        </w:rPr>
        <w:t>ΕΞΕΙΔΙΚΕΥΣΗ ΑΚΑΔΗΜΑΪΚΟΥ ΗΜΕΡΟΛΟΓΙΟΥ 202</w:t>
      </w:r>
      <w:r>
        <w:rPr>
          <w:b/>
          <w:bCs/>
          <w:szCs w:val="22"/>
        </w:rPr>
        <w:t>2</w:t>
      </w:r>
      <w:r w:rsidRPr="00A55714">
        <w:rPr>
          <w:b/>
          <w:bCs/>
          <w:szCs w:val="22"/>
        </w:rPr>
        <w:t>-2</w:t>
      </w:r>
      <w:r>
        <w:rPr>
          <w:b/>
          <w:bCs/>
          <w:szCs w:val="22"/>
        </w:rPr>
        <w:t>3</w:t>
      </w:r>
      <w:r w:rsidRPr="00A55714">
        <w:rPr>
          <w:b/>
          <w:bCs/>
          <w:szCs w:val="22"/>
        </w:rPr>
        <w:t xml:space="preserve"> </w:t>
      </w:r>
    </w:p>
    <w:p w14:paraId="629E9BF8" w14:textId="77777777" w:rsidR="00CD0023" w:rsidRDefault="00CD0023" w:rsidP="00AC14BB">
      <w:pPr>
        <w:spacing w:line="320" w:lineRule="atLeast"/>
        <w:jc w:val="center"/>
        <w:rPr>
          <w:b/>
          <w:bCs/>
          <w:szCs w:val="22"/>
        </w:rPr>
      </w:pPr>
    </w:p>
    <w:tbl>
      <w:tblPr>
        <w:tblStyle w:val="a5"/>
        <w:tblW w:w="9606" w:type="dxa"/>
        <w:tblInd w:w="-113" w:type="dxa"/>
        <w:tblLook w:val="04A0" w:firstRow="1" w:lastRow="0" w:firstColumn="1" w:lastColumn="0" w:noHBand="0" w:noVBand="1"/>
      </w:tblPr>
      <w:tblGrid>
        <w:gridCol w:w="18"/>
        <w:gridCol w:w="544"/>
        <w:gridCol w:w="6476"/>
        <w:gridCol w:w="2568"/>
      </w:tblGrid>
      <w:tr w:rsidR="00AC14BB" w:rsidRPr="0065569A" w14:paraId="494DF2A1" w14:textId="77777777" w:rsidTr="008A6B15">
        <w:tc>
          <w:tcPr>
            <w:tcW w:w="562" w:type="dxa"/>
            <w:gridSpan w:val="2"/>
          </w:tcPr>
          <w:p w14:paraId="35A32535" w14:textId="0BB0B4FC" w:rsidR="00AC14BB" w:rsidRPr="00E97E27" w:rsidRDefault="00AC14BB" w:rsidP="00E97E27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4ED7258A" w14:textId="23C8721E" w:rsidR="00AC14BB" w:rsidRPr="0065569A" w:rsidRDefault="00AC14BB" w:rsidP="0065569A">
            <w:pPr>
              <w:rPr>
                <w:color w:val="FF0000"/>
                <w:sz w:val="22"/>
                <w:szCs w:val="22"/>
              </w:rPr>
            </w:pPr>
            <w:r w:rsidRPr="0065569A">
              <w:rPr>
                <w:sz w:val="22"/>
                <w:szCs w:val="22"/>
              </w:rPr>
              <w:t>Εγγραφές 1</w:t>
            </w:r>
            <w:r w:rsidRPr="0065569A">
              <w:rPr>
                <w:sz w:val="22"/>
                <w:szCs w:val="22"/>
                <w:vertAlign w:val="superscript"/>
              </w:rPr>
              <w:t>ου</w:t>
            </w:r>
            <w:r w:rsidRPr="0065569A">
              <w:rPr>
                <w:sz w:val="22"/>
                <w:szCs w:val="22"/>
              </w:rPr>
              <w:t xml:space="preserve"> έτους από ΥΠΑΙΘ – ενεργοποίηση </w:t>
            </w:r>
            <w:r w:rsidRPr="0065569A">
              <w:rPr>
                <w:sz w:val="22"/>
                <w:szCs w:val="22"/>
                <w:lang w:val="en-US"/>
              </w:rPr>
              <w:t>Uregister</w:t>
            </w:r>
          </w:p>
        </w:tc>
        <w:tc>
          <w:tcPr>
            <w:tcW w:w="2568" w:type="dxa"/>
          </w:tcPr>
          <w:p w14:paraId="2EC7FD52" w14:textId="45F10A72" w:rsidR="00AC14BB" w:rsidRPr="0065569A" w:rsidRDefault="00AC14BB" w:rsidP="0065569A">
            <w:pPr>
              <w:rPr>
                <w:sz w:val="22"/>
                <w:szCs w:val="22"/>
              </w:rPr>
            </w:pPr>
            <w:r w:rsidRPr="0065569A">
              <w:rPr>
                <w:sz w:val="22"/>
                <w:szCs w:val="22"/>
              </w:rPr>
              <w:t>από 22.9.2022</w:t>
            </w:r>
          </w:p>
        </w:tc>
      </w:tr>
      <w:tr w:rsidR="00B766F1" w:rsidRPr="0065569A" w14:paraId="1C9C0E85" w14:textId="77777777" w:rsidTr="008A6B15">
        <w:tc>
          <w:tcPr>
            <w:tcW w:w="562" w:type="dxa"/>
            <w:gridSpan w:val="2"/>
          </w:tcPr>
          <w:p w14:paraId="247DED4B" w14:textId="151BE84A" w:rsidR="00B766F1" w:rsidRPr="00E97E27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0E052380" w14:textId="28078FC6" w:rsidR="00B766F1" w:rsidRPr="0065569A" w:rsidRDefault="00B766F1" w:rsidP="00B766F1">
            <w:pPr>
              <w:rPr>
                <w:sz w:val="22"/>
                <w:szCs w:val="22"/>
              </w:rPr>
            </w:pPr>
            <w:r w:rsidRPr="00EF7DF2">
              <w:rPr>
                <w:sz w:val="22"/>
                <w:szCs w:val="22"/>
              </w:rPr>
              <w:t>ΕΞΕΤΑΣΕΙΣ ΕΠΑΝΑΛΗΠΤΙΚΗΣ ΣΕΠΤΕΜΒΡΙΟΥ</w:t>
            </w:r>
            <w:r>
              <w:rPr>
                <w:sz w:val="22"/>
                <w:szCs w:val="22"/>
              </w:rPr>
              <w:t xml:space="preserve"> 2021-22</w:t>
            </w:r>
          </w:p>
        </w:tc>
        <w:tc>
          <w:tcPr>
            <w:tcW w:w="2568" w:type="dxa"/>
          </w:tcPr>
          <w:p w14:paraId="762FA363" w14:textId="28463379" w:rsidR="00B766F1" w:rsidRPr="0065569A" w:rsidRDefault="00B766F1" w:rsidP="00B766F1">
            <w:pPr>
              <w:rPr>
                <w:sz w:val="22"/>
                <w:szCs w:val="22"/>
              </w:rPr>
            </w:pPr>
            <w:r w:rsidRPr="0065569A">
              <w:rPr>
                <w:sz w:val="22"/>
                <w:szCs w:val="22"/>
              </w:rPr>
              <w:t>5.9. - 8.10.2022</w:t>
            </w:r>
          </w:p>
        </w:tc>
      </w:tr>
      <w:tr w:rsidR="00B766F1" w:rsidRPr="005C40F1" w14:paraId="104766CE" w14:textId="77777777" w:rsidTr="008A6B15">
        <w:tc>
          <w:tcPr>
            <w:tcW w:w="562" w:type="dxa"/>
            <w:gridSpan w:val="2"/>
          </w:tcPr>
          <w:p w14:paraId="4905C2A1" w14:textId="77777777" w:rsidR="00B766F1" w:rsidRPr="005C40F1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7D087C91" w14:textId="67DFA5CA" w:rsidR="00B766F1" w:rsidRPr="00CD0023" w:rsidRDefault="00B766F1" w:rsidP="00B766F1">
            <w:pPr>
              <w:rPr>
                <w:sz w:val="22"/>
                <w:szCs w:val="22"/>
              </w:rPr>
            </w:pPr>
            <w:r w:rsidRPr="00CD0023">
              <w:rPr>
                <w:sz w:val="22"/>
                <w:szCs w:val="22"/>
              </w:rPr>
              <w:t>Ανακήρυξη πτυχιούχων Επαναληπτικής Εξεταστικής 2021-22</w:t>
            </w:r>
          </w:p>
        </w:tc>
        <w:tc>
          <w:tcPr>
            <w:tcW w:w="2568" w:type="dxa"/>
          </w:tcPr>
          <w:p w14:paraId="499FBDF6" w14:textId="77777777" w:rsidR="00B766F1" w:rsidRPr="00CD0023" w:rsidRDefault="00B766F1" w:rsidP="00B766F1">
            <w:pPr>
              <w:rPr>
                <w:sz w:val="22"/>
                <w:szCs w:val="22"/>
              </w:rPr>
            </w:pPr>
            <w:r w:rsidRPr="00CD0023">
              <w:rPr>
                <w:sz w:val="22"/>
                <w:szCs w:val="22"/>
              </w:rPr>
              <w:t>8.10.2022</w:t>
            </w:r>
          </w:p>
        </w:tc>
      </w:tr>
      <w:tr w:rsidR="00B766F1" w:rsidRPr="0065569A" w14:paraId="213448E5" w14:textId="77777777" w:rsidTr="008A6B15">
        <w:tc>
          <w:tcPr>
            <w:tcW w:w="562" w:type="dxa"/>
            <w:gridSpan w:val="2"/>
          </w:tcPr>
          <w:p w14:paraId="39BDA8A1" w14:textId="77777777" w:rsidR="00B766F1" w:rsidRPr="00E97E27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3BFB0506" w14:textId="7B95A244" w:rsidR="00B766F1" w:rsidRPr="0065569A" w:rsidRDefault="00B766F1" w:rsidP="00B766F1">
            <w:pPr>
              <w:rPr>
                <w:color w:val="FF0000"/>
                <w:sz w:val="22"/>
                <w:szCs w:val="22"/>
              </w:rPr>
            </w:pPr>
            <w:r w:rsidRPr="0065569A">
              <w:rPr>
                <w:sz w:val="22"/>
                <w:szCs w:val="22"/>
              </w:rPr>
              <w:t>ΕΝΑΡΞΗ ΧΕΙΜΕΡΙΝ</w:t>
            </w:r>
            <w:r>
              <w:rPr>
                <w:sz w:val="22"/>
                <w:szCs w:val="22"/>
              </w:rPr>
              <w:t>ΟΥ</w:t>
            </w:r>
            <w:r w:rsidRPr="0065569A">
              <w:rPr>
                <w:sz w:val="22"/>
                <w:szCs w:val="22"/>
              </w:rPr>
              <w:t xml:space="preserve"> ΕΞΑΜΗΝ</w:t>
            </w:r>
            <w:r>
              <w:rPr>
                <w:sz w:val="22"/>
                <w:szCs w:val="22"/>
              </w:rPr>
              <w:t>ΟΥ</w:t>
            </w:r>
          </w:p>
        </w:tc>
        <w:tc>
          <w:tcPr>
            <w:tcW w:w="2568" w:type="dxa"/>
          </w:tcPr>
          <w:p w14:paraId="27FC9D89" w14:textId="5334581C" w:rsidR="00B766F1" w:rsidRPr="0065569A" w:rsidRDefault="00B766F1" w:rsidP="00B766F1">
            <w:pPr>
              <w:rPr>
                <w:sz w:val="22"/>
                <w:szCs w:val="22"/>
              </w:rPr>
            </w:pPr>
            <w:r w:rsidRPr="0065569A">
              <w:rPr>
                <w:sz w:val="22"/>
                <w:szCs w:val="22"/>
              </w:rPr>
              <w:t>10.10.2022</w:t>
            </w:r>
          </w:p>
        </w:tc>
      </w:tr>
      <w:tr w:rsidR="00B766F1" w:rsidRPr="00112920" w14:paraId="02B93571" w14:textId="77777777" w:rsidTr="008A6B15">
        <w:tc>
          <w:tcPr>
            <w:tcW w:w="562" w:type="dxa"/>
            <w:gridSpan w:val="2"/>
          </w:tcPr>
          <w:p w14:paraId="1E3F978C" w14:textId="77777777" w:rsidR="00B766F1" w:rsidRPr="005C40F1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08A59DDF" w14:textId="68378600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Τελετές Αποφοίτησης Εαρινής Εξεταστικής 2021-22</w:t>
            </w:r>
          </w:p>
        </w:tc>
        <w:tc>
          <w:tcPr>
            <w:tcW w:w="2568" w:type="dxa"/>
          </w:tcPr>
          <w:p w14:paraId="54A6167A" w14:textId="5F906BD9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19.10. - 25.11.2022</w:t>
            </w:r>
          </w:p>
        </w:tc>
      </w:tr>
      <w:tr w:rsidR="00B766F1" w:rsidRPr="00112920" w14:paraId="24E97444" w14:textId="77777777" w:rsidTr="008A6B15">
        <w:tc>
          <w:tcPr>
            <w:tcW w:w="562" w:type="dxa"/>
            <w:gridSpan w:val="2"/>
          </w:tcPr>
          <w:p w14:paraId="1643F1D7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47A18B04" w14:textId="071DE710" w:rsidR="00B766F1" w:rsidRPr="00112920" w:rsidRDefault="00B766F1" w:rsidP="00B766F1">
            <w:pPr>
              <w:rPr>
                <w:color w:val="FF0000"/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Δηλώσεις Συγγραμμάτων ΕΥΔΟΞΟΣ</w:t>
            </w:r>
          </w:p>
        </w:tc>
        <w:tc>
          <w:tcPr>
            <w:tcW w:w="2568" w:type="dxa"/>
          </w:tcPr>
          <w:p w14:paraId="1B5EF4FE" w14:textId="2135FC0C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24.10. – 23.12.2022</w:t>
            </w:r>
          </w:p>
        </w:tc>
      </w:tr>
      <w:tr w:rsidR="00B766F1" w:rsidRPr="00112920" w14:paraId="27501ACB" w14:textId="77777777" w:rsidTr="008A6B15">
        <w:tc>
          <w:tcPr>
            <w:tcW w:w="562" w:type="dxa"/>
            <w:gridSpan w:val="2"/>
          </w:tcPr>
          <w:p w14:paraId="35A680C7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4FA7325A" w14:textId="069C5670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Διανομή των διδακτικών συγγραμμάτων ΕΥΔΟΞΟΣ</w:t>
            </w:r>
          </w:p>
        </w:tc>
        <w:tc>
          <w:tcPr>
            <w:tcW w:w="2568" w:type="dxa"/>
          </w:tcPr>
          <w:p w14:paraId="5C43924A" w14:textId="65DA6688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24.10.2022 – 5.1.2023</w:t>
            </w:r>
          </w:p>
        </w:tc>
      </w:tr>
      <w:tr w:rsidR="00B766F1" w:rsidRPr="00112920" w14:paraId="1464F1B2" w14:textId="77777777" w:rsidTr="008A6B15">
        <w:tc>
          <w:tcPr>
            <w:tcW w:w="562" w:type="dxa"/>
            <w:gridSpan w:val="2"/>
          </w:tcPr>
          <w:p w14:paraId="3BA9C4A4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7AE99F8A" w14:textId="54B8A870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Λήξη της Βαθμολόγησης Επαναληπτικής Εξεταστικής (ΧΩΡΙΣ ΠΑΡΑΤΑΣΗ)</w:t>
            </w:r>
          </w:p>
        </w:tc>
        <w:tc>
          <w:tcPr>
            <w:tcW w:w="2568" w:type="dxa"/>
          </w:tcPr>
          <w:p w14:paraId="6F9A7AC6" w14:textId="5DB511BC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18.11.2022</w:t>
            </w:r>
          </w:p>
        </w:tc>
      </w:tr>
      <w:tr w:rsidR="00B766F1" w:rsidRPr="00112920" w14:paraId="68BF4164" w14:textId="77777777" w:rsidTr="006471B2">
        <w:trPr>
          <w:gridBefore w:val="1"/>
          <w:wBefore w:w="18" w:type="dxa"/>
        </w:trPr>
        <w:tc>
          <w:tcPr>
            <w:tcW w:w="544" w:type="dxa"/>
          </w:tcPr>
          <w:p w14:paraId="7936E605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4A235510" w14:textId="6862741D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ΑΝΑΡΤΗΣΗ ΥΛΗΣ ΕΞΕΤΑΣΕΩΝ ΧΕΙΜΕΡΙΝΩΝ ΕΞΑΜΗΝΩΝ</w:t>
            </w:r>
          </w:p>
        </w:tc>
        <w:tc>
          <w:tcPr>
            <w:tcW w:w="2568" w:type="dxa"/>
            <w:vAlign w:val="center"/>
          </w:tcPr>
          <w:p w14:paraId="48831B68" w14:textId="58EF1E8A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έως 10.11.2023</w:t>
            </w:r>
          </w:p>
        </w:tc>
      </w:tr>
      <w:tr w:rsidR="00B766F1" w:rsidRPr="00112920" w14:paraId="48EA458E" w14:textId="77777777" w:rsidTr="008A6B15">
        <w:tc>
          <w:tcPr>
            <w:tcW w:w="562" w:type="dxa"/>
            <w:gridSpan w:val="2"/>
          </w:tcPr>
          <w:p w14:paraId="6302A8E1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7815B573" w14:textId="505C6400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Ορκωμοσία πτυχιούχων Επαναληπτικής Εξεταστικής 2021-22</w:t>
            </w:r>
          </w:p>
        </w:tc>
        <w:tc>
          <w:tcPr>
            <w:tcW w:w="2568" w:type="dxa"/>
          </w:tcPr>
          <w:p w14:paraId="73DEE453" w14:textId="32EF0A60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12.12.2022</w:t>
            </w:r>
          </w:p>
        </w:tc>
      </w:tr>
      <w:tr w:rsidR="00B766F1" w:rsidRPr="00112920" w14:paraId="52CC09B7" w14:textId="77777777" w:rsidTr="008A6B15">
        <w:tc>
          <w:tcPr>
            <w:tcW w:w="562" w:type="dxa"/>
            <w:gridSpan w:val="2"/>
          </w:tcPr>
          <w:p w14:paraId="02C1699C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50FD3DF1" w14:textId="3E908069" w:rsidR="00B766F1" w:rsidRPr="00112920" w:rsidRDefault="00B766F1" w:rsidP="00B766F1">
            <w:pPr>
              <w:rPr>
                <w:szCs w:val="22"/>
              </w:rPr>
            </w:pPr>
            <w:r w:rsidRPr="00112920">
              <w:rPr>
                <w:sz w:val="22"/>
                <w:szCs w:val="22"/>
              </w:rPr>
              <w:t>Διεξαγωγή Κατατακτηρίων Εξετάσεων</w:t>
            </w:r>
          </w:p>
        </w:tc>
        <w:tc>
          <w:tcPr>
            <w:tcW w:w="2568" w:type="dxa"/>
          </w:tcPr>
          <w:p w14:paraId="1E3E3034" w14:textId="6769CAD9" w:rsidR="00B766F1" w:rsidRPr="00112920" w:rsidRDefault="00B766F1" w:rsidP="00B766F1">
            <w:pPr>
              <w:rPr>
                <w:szCs w:val="22"/>
                <w:lang w:val="en-US"/>
              </w:rPr>
            </w:pPr>
            <w:r w:rsidRPr="00112920">
              <w:rPr>
                <w:sz w:val="22"/>
                <w:szCs w:val="22"/>
              </w:rPr>
              <w:t>1.- 20.12.202</w:t>
            </w:r>
            <w:r w:rsidRPr="00112920">
              <w:rPr>
                <w:sz w:val="22"/>
                <w:szCs w:val="22"/>
                <w:lang w:val="en-US"/>
              </w:rPr>
              <w:t>2</w:t>
            </w:r>
          </w:p>
        </w:tc>
      </w:tr>
      <w:tr w:rsidR="00B766F1" w:rsidRPr="00112920" w14:paraId="7D396DE9" w14:textId="77777777" w:rsidTr="008A6B15">
        <w:tc>
          <w:tcPr>
            <w:tcW w:w="562" w:type="dxa"/>
            <w:gridSpan w:val="2"/>
          </w:tcPr>
          <w:p w14:paraId="48ED1942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4AEED9B5" w14:textId="0E3B42BE" w:rsidR="00B766F1" w:rsidRPr="00112920" w:rsidRDefault="00B766F1" w:rsidP="00B766F1">
            <w:pPr>
              <w:rPr>
                <w:szCs w:val="22"/>
              </w:rPr>
            </w:pPr>
            <w:r w:rsidRPr="00112920">
              <w:rPr>
                <w:sz w:val="22"/>
                <w:szCs w:val="22"/>
              </w:rPr>
              <w:t>Υποβολή δικαιολογητικών των δικαιουμένων Μετεγγραφή</w:t>
            </w:r>
          </w:p>
        </w:tc>
        <w:tc>
          <w:tcPr>
            <w:tcW w:w="2568" w:type="dxa"/>
          </w:tcPr>
          <w:p w14:paraId="4822E1B3" w14:textId="55918DFB" w:rsidR="00B766F1" w:rsidRPr="00112920" w:rsidRDefault="00B766F1" w:rsidP="00B766F1">
            <w:pPr>
              <w:rPr>
                <w:szCs w:val="22"/>
              </w:rPr>
            </w:pPr>
            <w:r w:rsidRPr="00112920">
              <w:rPr>
                <w:sz w:val="22"/>
                <w:szCs w:val="22"/>
              </w:rPr>
              <w:t>ΥΠΑΙΘ</w:t>
            </w:r>
          </w:p>
        </w:tc>
      </w:tr>
      <w:tr w:rsidR="00B766F1" w:rsidRPr="00112920" w14:paraId="60569C28" w14:textId="77777777" w:rsidTr="00183C84">
        <w:trPr>
          <w:gridBefore w:val="1"/>
          <w:wBefore w:w="18" w:type="dxa"/>
        </w:trPr>
        <w:tc>
          <w:tcPr>
            <w:tcW w:w="544" w:type="dxa"/>
          </w:tcPr>
          <w:p w14:paraId="0FA55708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55089922" w14:textId="5C4E352A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Δηλώσεις Μαθημάτων Χειμερινών Εξαμήνων (ΧΩΡΙΣ ΠΑΡΑΤΑΣΗ) -ΦΟΙΤΗΤΕΣ</w:t>
            </w:r>
          </w:p>
        </w:tc>
        <w:tc>
          <w:tcPr>
            <w:tcW w:w="2568" w:type="dxa"/>
            <w:vAlign w:val="center"/>
          </w:tcPr>
          <w:p w14:paraId="45E79547" w14:textId="53E6C45D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28.11.2022 - 10.1.2023</w:t>
            </w:r>
          </w:p>
        </w:tc>
      </w:tr>
      <w:tr w:rsidR="00B766F1" w:rsidRPr="00112920" w14:paraId="1024DFCF" w14:textId="77777777" w:rsidTr="00183C84">
        <w:trPr>
          <w:gridBefore w:val="1"/>
          <w:wBefore w:w="18" w:type="dxa"/>
        </w:trPr>
        <w:tc>
          <w:tcPr>
            <w:tcW w:w="544" w:type="dxa"/>
          </w:tcPr>
          <w:p w14:paraId="2BB77C2C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39235ECE" w14:textId="79388C8D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Πρόγραμμα Αιθουσών για Εξετάσεις Χειμερινών Εξαμήνων</w:t>
            </w:r>
          </w:p>
        </w:tc>
        <w:tc>
          <w:tcPr>
            <w:tcW w:w="2568" w:type="dxa"/>
            <w:vAlign w:val="center"/>
          </w:tcPr>
          <w:p w14:paraId="1CF8CEDE" w14:textId="7E4F79A9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έως 9.12.2022</w:t>
            </w:r>
          </w:p>
        </w:tc>
      </w:tr>
      <w:tr w:rsidR="00B766F1" w:rsidRPr="00112920" w14:paraId="1B633BC8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75B1A2CA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3ABF0DAE" w14:textId="20C34634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Ανάρτηση του Προγράμματος Εξετάσεων Χειμερινών Εξαμήνων</w:t>
            </w:r>
          </w:p>
        </w:tc>
        <w:tc>
          <w:tcPr>
            <w:tcW w:w="2568" w:type="dxa"/>
          </w:tcPr>
          <w:p w14:paraId="4E7C8E13" w14:textId="3687C1B9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 xml:space="preserve">έως </w:t>
            </w:r>
            <w:r w:rsidRPr="00112920">
              <w:rPr>
                <w:sz w:val="22"/>
                <w:szCs w:val="22"/>
                <w:lang w:val="en-US"/>
              </w:rPr>
              <w:t>1</w:t>
            </w:r>
            <w:r w:rsidRPr="00112920">
              <w:rPr>
                <w:sz w:val="22"/>
                <w:szCs w:val="22"/>
              </w:rPr>
              <w:t>6.1.2023</w:t>
            </w:r>
          </w:p>
        </w:tc>
      </w:tr>
      <w:tr w:rsidR="00B766F1" w:rsidRPr="00112920" w14:paraId="3AB598FB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48F92912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19A960F9" w14:textId="77777777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Έλεγχος δικαιολογητικών Μετεγγραφομένων – Αποφάσεις Τμημάτων</w:t>
            </w:r>
          </w:p>
        </w:tc>
        <w:tc>
          <w:tcPr>
            <w:tcW w:w="2568" w:type="dxa"/>
          </w:tcPr>
          <w:p w14:paraId="11F9E43C" w14:textId="04087832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ΥΠΑΙΘ</w:t>
            </w:r>
          </w:p>
        </w:tc>
      </w:tr>
      <w:tr w:rsidR="00B766F1" w:rsidRPr="00112920" w14:paraId="422288E4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63BA9E16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094FA815" w14:textId="77777777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Εγγραφές ειδικών κατηγοριών</w:t>
            </w:r>
          </w:p>
        </w:tc>
        <w:tc>
          <w:tcPr>
            <w:tcW w:w="2568" w:type="dxa"/>
          </w:tcPr>
          <w:p w14:paraId="4FEFEB4B" w14:textId="77777777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ΥΠΑΙΘ</w:t>
            </w:r>
          </w:p>
        </w:tc>
      </w:tr>
      <w:tr w:rsidR="00B766F1" w:rsidRPr="00112920" w14:paraId="596CBA47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41EA7B34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5B8554B4" w14:textId="53F07AAA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ΛΗΞΗ ΧΕΙΜΕΡΙΝΟΥ ΕΞΑΜΗΝΟΥ</w:t>
            </w:r>
          </w:p>
        </w:tc>
        <w:tc>
          <w:tcPr>
            <w:tcW w:w="2568" w:type="dxa"/>
          </w:tcPr>
          <w:p w14:paraId="250F5CED" w14:textId="702FCEE0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  <w:lang w:val="en-US"/>
              </w:rPr>
              <w:t>20.1.2023</w:t>
            </w:r>
          </w:p>
        </w:tc>
      </w:tr>
      <w:tr w:rsidR="00B766F1" w:rsidRPr="00112920" w14:paraId="3414E784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3B3308E4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2FE8D72A" w14:textId="22AD8645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ΕΞΕΤΑΣΕΙΣ ΧΕΙΜΕΡΙΝΟΥ ΕΞΑΜΗΝΟΥ</w:t>
            </w:r>
          </w:p>
        </w:tc>
        <w:tc>
          <w:tcPr>
            <w:tcW w:w="2568" w:type="dxa"/>
          </w:tcPr>
          <w:p w14:paraId="129332EA" w14:textId="7DB3DAE3" w:rsidR="00B766F1" w:rsidRPr="00112920" w:rsidRDefault="00B766F1" w:rsidP="00B766F1">
            <w:pPr>
              <w:rPr>
                <w:sz w:val="22"/>
                <w:szCs w:val="22"/>
                <w:lang w:val="en-US"/>
              </w:rPr>
            </w:pPr>
            <w:r w:rsidRPr="00112920">
              <w:rPr>
                <w:sz w:val="22"/>
                <w:szCs w:val="22"/>
              </w:rPr>
              <w:t>3</w:t>
            </w:r>
            <w:r w:rsidRPr="00112920">
              <w:rPr>
                <w:sz w:val="22"/>
                <w:szCs w:val="22"/>
                <w:lang w:val="en-US"/>
              </w:rPr>
              <w:t>0</w:t>
            </w:r>
            <w:r w:rsidRPr="00112920">
              <w:rPr>
                <w:sz w:val="22"/>
                <w:szCs w:val="22"/>
              </w:rPr>
              <w:t>.1. - 1</w:t>
            </w:r>
            <w:r w:rsidRPr="00112920">
              <w:rPr>
                <w:sz w:val="22"/>
                <w:szCs w:val="22"/>
                <w:lang w:val="en-US"/>
              </w:rPr>
              <w:t>8</w:t>
            </w:r>
            <w:r w:rsidRPr="00112920">
              <w:rPr>
                <w:sz w:val="22"/>
                <w:szCs w:val="22"/>
              </w:rPr>
              <w:t>.2.202</w:t>
            </w:r>
            <w:r w:rsidRPr="00112920">
              <w:rPr>
                <w:sz w:val="22"/>
                <w:szCs w:val="22"/>
                <w:lang w:val="en-US"/>
              </w:rPr>
              <w:t>3</w:t>
            </w:r>
          </w:p>
        </w:tc>
      </w:tr>
      <w:tr w:rsidR="00B766F1" w:rsidRPr="00112920" w14:paraId="56802CB7" w14:textId="77777777" w:rsidTr="00B22B51">
        <w:trPr>
          <w:gridBefore w:val="1"/>
          <w:wBefore w:w="18" w:type="dxa"/>
        </w:trPr>
        <w:tc>
          <w:tcPr>
            <w:tcW w:w="544" w:type="dxa"/>
          </w:tcPr>
          <w:p w14:paraId="134746ED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3078A965" w14:textId="77777777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Ανακήρυξη πτυχιούχων Χειμερινής Εξεταστικής 2022-23</w:t>
            </w:r>
          </w:p>
        </w:tc>
        <w:tc>
          <w:tcPr>
            <w:tcW w:w="2568" w:type="dxa"/>
          </w:tcPr>
          <w:p w14:paraId="2007637B" w14:textId="77777777" w:rsidR="00B766F1" w:rsidRPr="00112920" w:rsidRDefault="00B766F1" w:rsidP="00B766F1">
            <w:pPr>
              <w:rPr>
                <w:sz w:val="22"/>
                <w:szCs w:val="22"/>
                <w:lang w:val="en-US"/>
              </w:rPr>
            </w:pPr>
            <w:r w:rsidRPr="00112920">
              <w:rPr>
                <w:sz w:val="22"/>
                <w:szCs w:val="22"/>
              </w:rPr>
              <w:t>20.2.202</w:t>
            </w:r>
            <w:r w:rsidRPr="00112920">
              <w:rPr>
                <w:sz w:val="22"/>
                <w:szCs w:val="22"/>
                <w:lang w:val="en-US"/>
              </w:rPr>
              <w:t>3</w:t>
            </w:r>
          </w:p>
        </w:tc>
      </w:tr>
      <w:tr w:rsidR="00B766F1" w:rsidRPr="00112920" w14:paraId="03E4D8C3" w14:textId="77777777" w:rsidTr="00B67ABE">
        <w:trPr>
          <w:gridBefore w:val="1"/>
          <w:wBefore w:w="18" w:type="dxa"/>
        </w:trPr>
        <w:tc>
          <w:tcPr>
            <w:tcW w:w="544" w:type="dxa"/>
          </w:tcPr>
          <w:p w14:paraId="627CB8B4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65C6C2D4" w14:textId="77777777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Ορισμός Επιτροπής Προγράμματος Σπουδών από τα Τμήματα</w:t>
            </w:r>
          </w:p>
        </w:tc>
        <w:tc>
          <w:tcPr>
            <w:tcW w:w="2568" w:type="dxa"/>
          </w:tcPr>
          <w:p w14:paraId="152D3F5F" w14:textId="77777777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εντός 2.2023</w:t>
            </w:r>
          </w:p>
        </w:tc>
      </w:tr>
      <w:tr w:rsidR="00B766F1" w:rsidRPr="00112920" w14:paraId="0D42E0E1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16842360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664DE04E" w14:textId="32923760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Τελετές Αποφοίτησης Επαναληπτικής Εξεταστικής 2021-22</w:t>
            </w:r>
          </w:p>
        </w:tc>
        <w:tc>
          <w:tcPr>
            <w:tcW w:w="2568" w:type="dxa"/>
          </w:tcPr>
          <w:p w14:paraId="54A306A6" w14:textId="2FEBE4C2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13.2. – 13.3.2023</w:t>
            </w:r>
          </w:p>
        </w:tc>
      </w:tr>
      <w:tr w:rsidR="00B766F1" w:rsidRPr="00112920" w14:paraId="03D161FF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31CBADE2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6DDA7FEE" w14:textId="3ADFEC45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ΕΝΑΡΞΗ ΕΑΡΙΝΟΥ ΕΞΑΜΗΝΟΥ</w:t>
            </w:r>
          </w:p>
        </w:tc>
        <w:tc>
          <w:tcPr>
            <w:tcW w:w="2568" w:type="dxa"/>
          </w:tcPr>
          <w:p w14:paraId="726ABC94" w14:textId="2112654A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2</w:t>
            </w:r>
            <w:r w:rsidRPr="00112920">
              <w:rPr>
                <w:sz w:val="22"/>
                <w:szCs w:val="22"/>
                <w:lang w:val="en-US"/>
              </w:rPr>
              <w:t>7</w:t>
            </w:r>
            <w:r w:rsidRPr="00112920">
              <w:rPr>
                <w:sz w:val="22"/>
                <w:szCs w:val="22"/>
              </w:rPr>
              <w:t>.2.2023</w:t>
            </w:r>
          </w:p>
        </w:tc>
      </w:tr>
      <w:tr w:rsidR="00B766F1" w:rsidRPr="00112920" w14:paraId="210C14C6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697DB357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16560439" w14:textId="77777777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Λήξη της Βαθμολόγησης Χειμερινών Εξαμήνων (ΧΩΡΙΣ ΠΑΡΑΤΑΣΗ)</w:t>
            </w:r>
          </w:p>
        </w:tc>
        <w:tc>
          <w:tcPr>
            <w:tcW w:w="2568" w:type="dxa"/>
            <w:vAlign w:val="center"/>
          </w:tcPr>
          <w:p w14:paraId="7CECBC98" w14:textId="57186E19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6.3.2023</w:t>
            </w:r>
          </w:p>
        </w:tc>
      </w:tr>
      <w:tr w:rsidR="00B766F1" w:rsidRPr="00112920" w14:paraId="5D62816C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7F535598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3B07B635" w14:textId="196AF869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ΑΝΑΡΤΗΣΗ ΥΛΗΣ ΕΞΕΤΑΣΕΩΝ ΕΑΡΙΝΩΝ ΕΞΑΜΗΝΩΝ</w:t>
            </w:r>
          </w:p>
        </w:tc>
        <w:tc>
          <w:tcPr>
            <w:tcW w:w="2568" w:type="dxa"/>
            <w:vAlign w:val="center"/>
          </w:tcPr>
          <w:p w14:paraId="31E5F130" w14:textId="3B23CBC9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έως 31.3.2023</w:t>
            </w:r>
          </w:p>
        </w:tc>
      </w:tr>
      <w:tr w:rsidR="00B766F1" w:rsidRPr="00112920" w14:paraId="351C12B7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6785A5A7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0C2DC62F" w14:textId="77777777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Δηλώσεις μαθημάτων Εαρινών Εξαμήνων (ΧΩΡΙΣ ΠΑΡΑΤΑΣΗ)</w:t>
            </w:r>
          </w:p>
          <w:p w14:paraId="0D30DA94" w14:textId="05FB382B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-ΦΟΙΤΗΤΕΣ</w:t>
            </w:r>
          </w:p>
        </w:tc>
        <w:tc>
          <w:tcPr>
            <w:tcW w:w="2568" w:type="dxa"/>
            <w:vAlign w:val="center"/>
          </w:tcPr>
          <w:p w14:paraId="263E0A40" w14:textId="66EAF8B8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20.3. – 27.4.2023</w:t>
            </w:r>
          </w:p>
        </w:tc>
      </w:tr>
      <w:tr w:rsidR="00B766F1" w:rsidRPr="00112920" w14:paraId="3D29F0A1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1106CBAD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4CC0737B" w14:textId="2B801F21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 xml:space="preserve">Κατάθεση αιτημάτων από διδάσκοντες για εκπαιδευτική άδεια εσωτερικού και εξωτερικού 2023-24 </w:t>
            </w:r>
          </w:p>
        </w:tc>
        <w:tc>
          <w:tcPr>
            <w:tcW w:w="2568" w:type="dxa"/>
            <w:vAlign w:val="center"/>
          </w:tcPr>
          <w:p w14:paraId="0E1B020A" w14:textId="6541EC22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3.4.-14.4.2023</w:t>
            </w:r>
          </w:p>
        </w:tc>
      </w:tr>
      <w:tr w:rsidR="00B766F1" w:rsidRPr="00112920" w14:paraId="76FCB0E6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0D0136C5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029ED4B9" w14:textId="6AA02AA5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Ύλη Μαθημάτων για Κατατακτήριες Εξετάσεις 2023-24</w:t>
            </w:r>
          </w:p>
        </w:tc>
        <w:tc>
          <w:tcPr>
            <w:tcW w:w="2568" w:type="dxa"/>
            <w:vAlign w:val="center"/>
          </w:tcPr>
          <w:p w14:paraId="225376AE" w14:textId="45050B69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έως 29.4.2023</w:t>
            </w:r>
          </w:p>
        </w:tc>
      </w:tr>
      <w:tr w:rsidR="00B766F1" w:rsidRPr="00112920" w14:paraId="05C6E1C9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571B6788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515FAF89" w14:textId="4287F708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Ορκωμοσία πτυχιούχων Χειμερινής Εξεταστικής 2022-23</w:t>
            </w:r>
          </w:p>
        </w:tc>
        <w:tc>
          <w:tcPr>
            <w:tcW w:w="2568" w:type="dxa"/>
            <w:vAlign w:val="center"/>
          </w:tcPr>
          <w:p w14:paraId="5EDE0085" w14:textId="6BE95320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 xml:space="preserve">18.4.2022 </w:t>
            </w:r>
          </w:p>
        </w:tc>
      </w:tr>
      <w:tr w:rsidR="00B766F1" w:rsidRPr="00112920" w14:paraId="1A4AC734" w14:textId="77777777" w:rsidTr="002379ED">
        <w:trPr>
          <w:gridBefore w:val="1"/>
          <w:wBefore w:w="18" w:type="dxa"/>
        </w:trPr>
        <w:tc>
          <w:tcPr>
            <w:tcW w:w="544" w:type="dxa"/>
          </w:tcPr>
          <w:p w14:paraId="572681C6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7B4D652A" w14:textId="77777777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Πρόγραμμα Αιθουσών για Εξετάσεις Εαρινών Εξαμήνων</w:t>
            </w:r>
          </w:p>
        </w:tc>
        <w:tc>
          <w:tcPr>
            <w:tcW w:w="2568" w:type="dxa"/>
            <w:vAlign w:val="center"/>
          </w:tcPr>
          <w:p w14:paraId="632EED19" w14:textId="77777777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έως 5.5.2023</w:t>
            </w:r>
          </w:p>
        </w:tc>
      </w:tr>
      <w:tr w:rsidR="00B766F1" w:rsidRPr="00112920" w14:paraId="209990BB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08C25256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21DD54CE" w14:textId="41A46A0C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ΨΗΦΙΣΗ ΑΠΟ ΣΥΝΕΛΕΥΣΗ ΤΜΗΜΑΤΟΣ ΠΠΣ + ΠΜΣ 2023-24</w:t>
            </w:r>
          </w:p>
        </w:tc>
        <w:tc>
          <w:tcPr>
            <w:tcW w:w="2568" w:type="dxa"/>
            <w:vAlign w:val="center"/>
          </w:tcPr>
          <w:p w14:paraId="430B3914" w14:textId="1B32348E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έως 15.5.2023</w:t>
            </w:r>
          </w:p>
        </w:tc>
      </w:tr>
      <w:tr w:rsidR="00B766F1" w:rsidRPr="00112920" w14:paraId="59120497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5AA44BE3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6C00392D" w14:textId="2B91AB9D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ΚΟΙΝΟΠΟΙΗΣΗ ΣΤΗΝ ΣΥΓΚΛΗΤΟ ΤΩΝ ΠΠΣ + ΠΜΣ 2023-24</w:t>
            </w:r>
          </w:p>
        </w:tc>
        <w:tc>
          <w:tcPr>
            <w:tcW w:w="2568" w:type="dxa"/>
            <w:vAlign w:val="center"/>
          </w:tcPr>
          <w:p w14:paraId="5F9E5AE6" w14:textId="6E4874E8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έως 30.5.2023</w:t>
            </w:r>
          </w:p>
        </w:tc>
      </w:tr>
      <w:tr w:rsidR="00B766F1" w:rsidRPr="00112920" w14:paraId="0605878E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39D08BF9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1096B2E4" w14:textId="508931C6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Τελετές Αποφοίτησης Χειμερινής Εξεταστικής 2022-23</w:t>
            </w:r>
          </w:p>
        </w:tc>
        <w:tc>
          <w:tcPr>
            <w:tcW w:w="2568" w:type="dxa"/>
            <w:vAlign w:val="center"/>
          </w:tcPr>
          <w:p w14:paraId="005989BB" w14:textId="4364C5EC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2.- 26.5.2022</w:t>
            </w:r>
          </w:p>
        </w:tc>
      </w:tr>
      <w:tr w:rsidR="00B766F1" w:rsidRPr="00112920" w14:paraId="63156D99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1D2E040B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095DD75A" w14:textId="77777777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Ανάρτηση του Προγράμματος Εξετάσεων Εαρινών Εξαμήνων</w:t>
            </w:r>
          </w:p>
        </w:tc>
        <w:tc>
          <w:tcPr>
            <w:tcW w:w="2568" w:type="dxa"/>
          </w:tcPr>
          <w:p w14:paraId="701B5193" w14:textId="757DCFAD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έως 2.6.2023</w:t>
            </w:r>
          </w:p>
        </w:tc>
      </w:tr>
      <w:tr w:rsidR="00B766F1" w:rsidRPr="00112920" w14:paraId="658A5D57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481A6C1C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38B24CBB" w14:textId="4740C653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ΛΗΞΗ ΕΑΡΙΝΟΥ ΕΞΑΜΗΝΟΥ</w:t>
            </w:r>
          </w:p>
        </w:tc>
        <w:tc>
          <w:tcPr>
            <w:tcW w:w="2568" w:type="dxa"/>
          </w:tcPr>
          <w:p w14:paraId="2B36849E" w14:textId="7073ED22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9.6.2023</w:t>
            </w:r>
          </w:p>
        </w:tc>
      </w:tr>
      <w:tr w:rsidR="00B766F1" w:rsidRPr="00112920" w14:paraId="2768CA45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082BB870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104F4E66" w14:textId="601346A1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ΕΞΕΤΑΣΕΙΣ ΕΑΡΙΝΟΥ ΕΞΑΜΗΝΟΥ</w:t>
            </w:r>
          </w:p>
        </w:tc>
        <w:tc>
          <w:tcPr>
            <w:tcW w:w="2568" w:type="dxa"/>
          </w:tcPr>
          <w:p w14:paraId="4D7F4AE3" w14:textId="7C32472F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19.6. - 8.7.2023</w:t>
            </w:r>
          </w:p>
        </w:tc>
      </w:tr>
      <w:tr w:rsidR="00B766F1" w:rsidRPr="00112920" w14:paraId="5A4E189F" w14:textId="77777777" w:rsidTr="00F8717A">
        <w:trPr>
          <w:gridBefore w:val="1"/>
          <w:wBefore w:w="18" w:type="dxa"/>
        </w:trPr>
        <w:tc>
          <w:tcPr>
            <w:tcW w:w="544" w:type="dxa"/>
          </w:tcPr>
          <w:p w14:paraId="4F46A111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6476" w:type="dxa"/>
            <w:vAlign w:val="center"/>
          </w:tcPr>
          <w:p w14:paraId="639DE08A" w14:textId="571348C8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 xml:space="preserve">Πρόγραμμα Αιθουσών για Εξετάσεις Επαναληπτικής Σεπτ. 2022-23 </w:t>
            </w:r>
          </w:p>
        </w:tc>
        <w:tc>
          <w:tcPr>
            <w:tcW w:w="2568" w:type="dxa"/>
            <w:vAlign w:val="center"/>
          </w:tcPr>
          <w:p w14:paraId="3ABC0665" w14:textId="1DE1F1F2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έως 1.7.2023</w:t>
            </w:r>
          </w:p>
        </w:tc>
      </w:tr>
      <w:tr w:rsidR="00B766F1" w:rsidRPr="00112920" w14:paraId="648E5432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7A2490CE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67D42392" w14:textId="5974FB38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Ανακήρυξη πτυχιούχων Εαρινής Εξεταστικής 2022-23</w:t>
            </w:r>
          </w:p>
        </w:tc>
        <w:tc>
          <w:tcPr>
            <w:tcW w:w="2568" w:type="dxa"/>
          </w:tcPr>
          <w:p w14:paraId="5065983E" w14:textId="106FEB90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10.7.2023</w:t>
            </w:r>
          </w:p>
        </w:tc>
      </w:tr>
      <w:tr w:rsidR="00B766F1" w:rsidRPr="00112920" w14:paraId="1F5B6E68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4340DB8E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2A33A4D0" w14:textId="43EE8B36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Ανάρτηση του Προγράμματος Εξετάσεων Επαναληπτικής Σεπτ. 2022-23</w:t>
            </w:r>
          </w:p>
        </w:tc>
        <w:tc>
          <w:tcPr>
            <w:tcW w:w="2568" w:type="dxa"/>
          </w:tcPr>
          <w:p w14:paraId="1A468B51" w14:textId="747A310F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έως 28.7.2023</w:t>
            </w:r>
          </w:p>
        </w:tc>
      </w:tr>
      <w:tr w:rsidR="00B766F1" w:rsidRPr="00112920" w14:paraId="49487AF3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11A7464E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5940CC7E" w14:textId="1AEBF740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Λήξη της Βαθμολόγησης Εαρινού Εξαμήνου (ΧΩΡΙΣ ΠΑΡΑΤΑΣΗ)</w:t>
            </w:r>
          </w:p>
        </w:tc>
        <w:tc>
          <w:tcPr>
            <w:tcW w:w="2568" w:type="dxa"/>
          </w:tcPr>
          <w:p w14:paraId="25F1D36B" w14:textId="049FA333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7.8.2023</w:t>
            </w:r>
          </w:p>
        </w:tc>
      </w:tr>
      <w:tr w:rsidR="00B766F1" w:rsidRPr="00112920" w14:paraId="2BEF3A98" w14:textId="77777777" w:rsidTr="008A6B15">
        <w:trPr>
          <w:gridBefore w:val="1"/>
          <w:wBefore w:w="18" w:type="dxa"/>
        </w:trPr>
        <w:tc>
          <w:tcPr>
            <w:tcW w:w="544" w:type="dxa"/>
          </w:tcPr>
          <w:p w14:paraId="7CA19643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6476" w:type="dxa"/>
          </w:tcPr>
          <w:p w14:paraId="5E0E8E4F" w14:textId="68C87EC5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ΕΞΕΤΑΣΕΙΣ ΕΠΑΝΑΛΗΠΤΙΚΗΣ ΣΕΠΤΕΜΒΡΙΟΥ 2022-23</w:t>
            </w:r>
          </w:p>
        </w:tc>
        <w:tc>
          <w:tcPr>
            <w:tcW w:w="2568" w:type="dxa"/>
          </w:tcPr>
          <w:p w14:paraId="6F766435" w14:textId="70E581EE" w:rsidR="00B766F1" w:rsidRPr="00112920" w:rsidRDefault="00B766F1" w:rsidP="00B766F1">
            <w:pPr>
              <w:rPr>
                <w:sz w:val="22"/>
                <w:szCs w:val="22"/>
              </w:rPr>
            </w:pPr>
            <w:r w:rsidRPr="00112920">
              <w:rPr>
                <w:sz w:val="22"/>
                <w:szCs w:val="22"/>
              </w:rPr>
              <w:t>4.9. – 30.9.2023</w:t>
            </w:r>
          </w:p>
        </w:tc>
      </w:tr>
      <w:tr w:rsidR="00B766F1" w:rsidRPr="008A6B15" w14:paraId="17821553" w14:textId="77777777" w:rsidTr="006471B2">
        <w:trPr>
          <w:gridBefore w:val="1"/>
          <w:wBefore w:w="18" w:type="dxa"/>
        </w:trPr>
        <w:tc>
          <w:tcPr>
            <w:tcW w:w="544" w:type="dxa"/>
          </w:tcPr>
          <w:p w14:paraId="6CCB4B79" w14:textId="77777777" w:rsidR="00B766F1" w:rsidRPr="00112920" w:rsidRDefault="00B766F1" w:rsidP="00B766F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476" w:type="dxa"/>
          </w:tcPr>
          <w:p w14:paraId="4E1B4B0E" w14:textId="5C15380F" w:rsidR="00B766F1" w:rsidRPr="00112920" w:rsidRDefault="00B766F1" w:rsidP="00B766F1">
            <w:pPr>
              <w:rPr>
                <w:sz w:val="22"/>
              </w:rPr>
            </w:pPr>
            <w:r w:rsidRPr="00112920">
              <w:rPr>
                <w:sz w:val="22"/>
              </w:rPr>
              <w:t>Ανακήρυξη πτυχιούχων Επαναληπτικής Εξεταστικής 202</w:t>
            </w:r>
            <w:r w:rsidR="006C33FE" w:rsidRPr="00112920">
              <w:rPr>
                <w:sz w:val="22"/>
              </w:rPr>
              <w:t>2</w:t>
            </w:r>
            <w:r w:rsidRPr="00112920">
              <w:rPr>
                <w:sz w:val="22"/>
              </w:rPr>
              <w:t>-2</w:t>
            </w:r>
            <w:r w:rsidR="006C33FE" w:rsidRPr="00112920">
              <w:rPr>
                <w:sz w:val="22"/>
              </w:rPr>
              <w:t>3</w:t>
            </w:r>
          </w:p>
        </w:tc>
        <w:tc>
          <w:tcPr>
            <w:tcW w:w="2568" w:type="dxa"/>
          </w:tcPr>
          <w:p w14:paraId="081B39B9" w14:textId="5856B9BD" w:rsidR="00B766F1" w:rsidRPr="00CD0023" w:rsidRDefault="006C33FE" w:rsidP="00B766F1">
            <w:pPr>
              <w:rPr>
                <w:sz w:val="22"/>
                <w:lang w:val="en-US"/>
              </w:rPr>
            </w:pPr>
            <w:r w:rsidRPr="00112920">
              <w:rPr>
                <w:sz w:val="22"/>
              </w:rPr>
              <w:t>30.9</w:t>
            </w:r>
            <w:r w:rsidR="00B766F1" w:rsidRPr="00112920">
              <w:rPr>
                <w:sz w:val="22"/>
              </w:rPr>
              <w:t>.202</w:t>
            </w:r>
            <w:r w:rsidR="00B766F1" w:rsidRPr="00112920">
              <w:rPr>
                <w:sz w:val="22"/>
                <w:lang w:val="en-US"/>
              </w:rPr>
              <w:t>3</w:t>
            </w:r>
          </w:p>
        </w:tc>
      </w:tr>
    </w:tbl>
    <w:p w14:paraId="365FCFFC" w14:textId="41C8D7AE" w:rsidR="00AC14BB" w:rsidRDefault="00AC14BB"/>
    <w:p w14:paraId="5106F41E" w14:textId="12D00ECC" w:rsidR="008C4332" w:rsidRDefault="008C4332"/>
    <w:p w14:paraId="52D4712A" w14:textId="3B0635EB" w:rsidR="008C4332" w:rsidRDefault="008C4332"/>
    <w:sectPr w:rsidR="008C4332" w:rsidSect="00112920">
      <w:footerReference w:type="default" r:id="rId7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F564B" w14:textId="77777777" w:rsidR="00070723" w:rsidRDefault="00070723" w:rsidP="008A6B15">
      <w:pPr>
        <w:spacing w:line="240" w:lineRule="auto"/>
      </w:pPr>
      <w:r>
        <w:separator/>
      </w:r>
    </w:p>
  </w:endnote>
  <w:endnote w:type="continuationSeparator" w:id="0">
    <w:p w14:paraId="28A2F443" w14:textId="77777777" w:rsidR="00070723" w:rsidRDefault="00070723" w:rsidP="008A6B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289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EFD00" w14:textId="78E26181" w:rsidR="00B766F1" w:rsidRDefault="00B766F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6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959ECA" w14:textId="77777777" w:rsidR="00B766F1" w:rsidRDefault="00B766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0C814" w14:textId="77777777" w:rsidR="00070723" w:rsidRDefault="00070723" w:rsidP="008A6B15">
      <w:pPr>
        <w:spacing w:line="240" w:lineRule="auto"/>
      </w:pPr>
      <w:r>
        <w:separator/>
      </w:r>
    </w:p>
  </w:footnote>
  <w:footnote w:type="continuationSeparator" w:id="0">
    <w:p w14:paraId="346B3608" w14:textId="77777777" w:rsidR="00070723" w:rsidRDefault="00070723" w:rsidP="008A6B15">
      <w:pPr>
        <w:spacing w:line="240" w:lineRule="auto"/>
      </w:pPr>
      <w:r>
        <w:continuationSeparator/>
      </w:r>
    </w:p>
  </w:footnote>
  <w:footnote w:id="1">
    <w:p w14:paraId="6C60CAA7" w14:textId="4E35871F" w:rsidR="008A6B15" w:rsidRDefault="008A6B15">
      <w:pPr>
        <w:pStyle w:val="a6"/>
      </w:pPr>
      <w:r>
        <w:rPr>
          <w:rStyle w:val="a7"/>
        </w:rPr>
        <w:footnoteRef/>
      </w:r>
      <w:r>
        <w:t xml:space="preserve"> </w:t>
      </w:r>
      <w:r w:rsidRPr="008A6B15">
        <w:t xml:space="preserve">  Σύμφωνα με την πράξη εκχώρησης αρμοδιοτήτων στο Πρυτανικό Συμβούλιο από την Σύγκλητο του Ιδρύματος (ΦΕΚ 5065/Β/17.11.2020), το Πρυτανικό Συμβούλιο έχει ως αρμοδιότητα «Τη λήψη απόφασης για το ακαδημαϊκό ημερολόγιο, συμπεριλαμβανομένων και των εξεταστικών περιόδων».</w:t>
      </w:r>
      <w:r w:rsidRPr="008A6B15"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E8D"/>
    <w:multiLevelType w:val="hybridMultilevel"/>
    <w:tmpl w:val="DAA0B8DA"/>
    <w:lvl w:ilvl="0" w:tplc="10F257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3711A"/>
    <w:multiLevelType w:val="hybridMultilevel"/>
    <w:tmpl w:val="8EB43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8F3BDC"/>
    <w:multiLevelType w:val="hybridMultilevel"/>
    <w:tmpl w:val="D2B62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9A"/>
    <w:rsid w:val="00070723"/>
    <w:rsid w:val="00105C6F"/>
    <w:rsid w:val="00112920"/>
    <w:rsid w:val="0013242C"/>
    <w:rsid w:val="00252432"/>
    <w:rsid w:val="00262B2A"/>
    <w:rsid w:val="002645DA"/>
    <w:rsid w:val="00300BB3"/>
    <w:rsid w:val="003A08D3"/>
    <w:rsid w:val="003B7327"/>
    <w:rsid w:val="003E47EE"/>
    <w:rsid w:val="003E5255"/>
    <w:rsid w:val="00430E9A"/>
    <w:rsid w:val="004F19B0"/>
    <w:rsid w:val="005432D4"/>
    <w:rsid w:val="0056638A"/>
    <w:rsid w:val="005C40F1"/>
    <w:rsid w:val="0065569A"/>
    <w:rsid w:val="00661668"/>
    <w:rsid w:val="006C33FE"/>
    <w:rsid w:val="007E0E07"/>
    <w:rsid w:val="008606C6"/>
    <w:rsid w:val="008A6B15"/>
    <w:rsid w:val="008C4332"/>
    <w:rsid w:val="008C702F"/>
    <w:rsid w:val="00970C8A"/>
    <w:rsid w:val="00971980"/>
    <w:rsid w:val="0099493C"/>
    <w:rsid w:val="009A4CA8"/>
    <w:rsid w:val="00A66E0D"/>
    <w:rsid w:val="00AC14BB"/>
    <w:rsid w:val="00AE4652"/>
    <w:rsid w:val="00B766F1"/>
    <w:rsid w:val="00CD0023"/>
    <w:rsid w:val="00E150E8"/>
    <w:rsid w:val="00E9062F"/>
    <w:rsid w:val="00E91E3F"/>
    <w:rsid w:val="00E97E27"/>
    <w:rsid w:val="00EF7DF2"/>
    <w:rsid w:val="00F13DB0"/>
    <w:rsid w:val="00FB33E6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E834"/>
  <w15:chartTrackingRefBased/>
  <w15:docId w15:val="{C6D07717-3389-410E-8CDB-210F9679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F2"/>
    <w:pPr>
      <w:spacing w:after="0" w:line="300" w:lineRule="atLeast"/>
    </w:pPr>
    <w:rPr>
      <w:rFonts w:ascii="Trebuchet MS" w:hAnsi="Trebuchet MS"/>
      <w:szCs w:val="24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5432D4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5C6F"/>
    <w:pPr>
      <w:keepNext/>
      <w:keepLines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32D4"/>
    <w:rPr>
      <w:rFonts w:ascii="Trebuchet MS" w:eastAsiaTheme="majorEastAsia" w:hAnsi="Trebuchet MS" w:cstheme="majorBidi"/>
      <w:sz w:val="28"/>
      <w:szCs w:val="32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105C6F"/>
    <w:rPr>
      <w:rFonts w:ascii="Trebuchet MS" w:eastAsiaTheme="majorEastAsia" w:hAnsi="Trebuchet MS" w:cstheme="majorBidi"/>
      <w:sz w:val="26"/>
      <w:szCs w:val="26"/>
      <w:lang w:val="el-GR"/>
    </w:rPr>
  </w:style>
  <w:style w:type="paragraph" w:styleId="a3">
    <w:name w:val="Subtitle"/>
    <w:aliases w:val="Footnote"/>
    <w:basedOn w:val="a"/>
    <w:next w:val="a"/>
    <w:link w:val="Char"/>
    <w:uiPriority w:val="11"/>
    <w:qFormat/>
    <w:rsid w:val="00105C6F"/>
    <w:pPr>
      <w:numPr>
        <w:ilvl w:val="1"/>
      </w:numPr>
      <w:ind w:firstLine="720"/>
    </w:pPr>
    <w:rPr>
      <w:rFonts w:eastAsiaTheme="minorEastAsia"/>
      <w:spacing w:val="15"/>
      <w:sz w:val="20"/>
    </w:rPr>
  </w:style>
  <w:style w:type="character" w:customStyle="1" w:styleId="Char">
    <w:name w:val="Υπότιτλος Char"/>
    <w:aliases w:val="Footnote Char"/>
    <w:basedOn w:val="a0"/>
    <w:link w:val="a3"/>
    <w:uiPriority w:val="11"/>
    <w:rsid w:val="00105C6F"/>
    <w:rPr>
      <w:rFonts w:ascii="Trebuchet MS" w:eastAsiaTheme="minorEastAsia" w:hAnsi="Trebuchet MS"/>
      <w:spacing w:val="15"/>
      <w:sz w:val="20"/>
      <w:lang w:val="el-GR"/>
    </w:rPr>
  </w:style>
  <w:style w:type="paragraph" w:styleId="a4">
    <w:name w:val="List Paragraph"/>
    <w:basedOn w:val="a"/>
    <w:link w:val="Char0"/>
    <w:uiPriority w:val="1"/>
    <w:qFormat/>
    <w:rsid w:val="00A66E0D"/>
    <w:pPr>
      <w:ind w:left="720"/>
      <w:contextualSpacing/>
    </w:pPr>
    <w:rPr>
      <w:rFonts w:eastAsiaTheme="minorEastAsia" w:cs="Times New Roman"/>
      <w:lang w:eastAsia="el-GR"/>
    </w:rPr>
  </w:style>
  <w:style w:type="character" w:customStyle="1" w:styleId="Char0">
    <w:name w:val="Παράγραφος λίστας Char"/>
    <w:link w:val="a4"/>
    <w:uiPriority w:val="1"/>
    <w:locked/>
    <w:rsid w:val="00A66E0D"/>
    <w:rPr>
      <w:rFonts w:ascii="Trebuchet MS" w:eastAsiaTheme="minorEastAsia" w:hAnsi="Trebuchet MS" w:cs="Times New Roman"/>
      <w:sz w:val="24"/>
      <w:lang w:val="el-GR" w:eastAsia="el-GR"/>
    </w:rPr>
  </w:style>
  <w:style w:type="table" w:styleId="a5">
    <w:name w:val="Table Grid"/>
    <w:basedOn w:val="a1"/>
    <w:uiPriority w:val="39"/>
    <w:rsid w:val="00430E9A"/>
    <w:pPr>
      <w:spacing w:after="0" w:line="240" w:lineRule="auto"/>
    </w:pPr>
    <w:rPr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8A6B15"/>
    <w:pPr>
      <w:spacing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8A6B15"/>
    <w:rPr>
      <w:rFonts w:ascii="Trebuchet MS" w:hAnsi="Trebuchet MS"/>
      <w:sz w:val="20"/>
      <w:szCs w:val="20"/>
      <w:lang w:val="el-GR"/>
    </w:rPr>
  </w:style>
  <w:style w:type="character" w:styleId="a7">
    <w:name w:val="footnote reference"/>
    <w:basedOn w:val="a0"/>
    <w:uiPriority w:val="99"/>
    <w:semiHidden/>
    <w:unhideWhenUsed/>
    <w:rsid w:val="008A6B15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B766F1"/>
    <w:pPr>
      <w:tabs>
        <w:tab w:val="center" w:pos="4320"/>
        <w:tab w:val="right" w:pos="8640"/>
      </w:tabs>
      <w:spacing w:line="240" w:lineRule="auto"/>
    </w:pPr>
  </w:style>
  <w:style w:type="character" w:customStyle="1" w:styleId="Char2">
    <w:name w:val="Κεφαλίδα Char"/>
    <w:basedOn w:val="a0"/>
    <w:link w:val="a8"/>
    <w:uiPriority w:val="99"/>
    <w:rsid w:val="00B766F1"/>
    <w:rPr>
      <w:rFonts w:ascii="Trebuchet MS" w:hAnsi="Trebuchet MS"/>
      <w:szCs w:val="24"/>
      <w:lang w:val="el-GR"/>
    </w:rPr>
  </w:style>
  <w:style w:type="paragraph" w:styleId="a9">
    <w:name w:val="footer"/>
    <w:basedOn w:val="a"/>
    <w:link w:val="Char3"/>
    <w:uiPriority w:val="99"/>
    <w:unhideWhenUsed/>
    <w:rsid w:val="00B766F1"/>
    <w:pPr>
      <w:tabs>
        <w:tab w:val="center" w:pos="4320"/>
        <w:tab w:val="right" w:pos="8640"/>
      </w:tabs>
      <w:spacing w:line="240" w:lineRule="auto"/>
    </w:pPr>
  </w:style>
  <w:style w:type="character" w:customStyle="1" w:styleId="Char3">
    <w:name w:val="Υποσέλιδο Char"/>
    <w:basedOn w:val="a0"/>
    <w:link w:val="a9"/>
    <w:uiPriority w:val="99"/>
    <w:rsid w:val="00B766F1"/>
    <w:rPr>
      <w:rFonts w:ascii="Trebuchet MS" w:hAnsi="Trebuchet MS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Αντιπρύτανις Ακαδημαϊκών Υποθέσεων, Διοικητικών Υποθέσεων και Φοιτητικής Μέριμνας</dc:creator>
  <cp:keywords/>
  <dc:description/>
  <cp:lastModifiedBy>ΠΑΝΤΕΙΟ ΠΑΝΕΠΙΣΤΗΜΙΟ</cp:lastModifiedBy>
  <cp:revision>2</cp:revision>
  <dcterms:created xsi:type="dcterms:W3CDTF">2022-11-03T10:17:00Z</dcterms:created>
  <dcterms:modified xsi:type="dcterms:W3CDTF">2022-11-03T10:17:00Z</dcterms:modified>
</cp:coreProperties>
</file>